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776665">
        <w:rPr>
          <w:rFonts w:ascii="Times New Roman" w:eastAsia="Times New Roman" w:hAnsi="Times New Roman" w:cs="Times New Roman"/>
          <w:i/>
          <w:color w:val="000000"/>
          <w:sz w:val="28"/>
          <w:szCs w:val="28"/>
        </w:rPr>
        <w:t>0</w:t>
      </w:r>
      <w:r w:rsidR="00E415E4">
        <w:rPr>
          <w:rFonts w:ascii="Times New Roman" w:eastAsia="Times New Roman" w:hAnsi="Times New Roman" w:cs="Times New Roman"/>
          <w:i/>
          <w:color w:val="000000"/>
          <w:sz w:val="28"/>
          <w:szCs w:val="28"/>
        </w:rPr>
        <w:t>1</w:t>
      </w:r>
      <w:r w:rsidR="00884154">
        <w:rPr>
          <w:rFonts w:ascii="Times New Roman" w:eastAsia="Times New Roman" w:hAnsi="Times New Roman" w:cs="Times New Roman"/>
          <w:i/>
          <w:color w:val="000000"/>
          <w:sz w:val="28"/>
          <w:szCs w:val="28"/>
        </w:rPr>
        <w:t>/</w:t>
      </w:r>
      <w:r w:rsidR="00776665">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100</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kinh Thập Thiện Nghiệp Đạo, trang thứ mười sáu, hàng thứ nhất: </w:t>
      </w:r>
    </w:p>
    <w:p w:rsidR="006B4AE4" w:rsidRPr="00752AA7" w:rsidRDefault="006B4AE4" w:rsidP="006B4AE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Niệm xứ trang nghiêm nên khéo tu tập quán tứ niệm xứ. </w:t>
      </w: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đoạn thứ nhất trong ba mươi bảy phẩm trợ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Phẩm trợ đạo tổng cộng có bảy khoa,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ngày nay chúng ta gọi là bảy giai đoạn: </w:t>
      </w:r>
      <w:r w:rsidRPr="00752AA7">
        <w:rPr>
          <w:rFonts w:ascii="Times New Roman" w:eastAsia="Book Antiqua" w:hAnsi="Times New Roman" w:cs="Times New Roman"/>
          <w:i/>
          <w:sz w:val="28"/>
          <w:szCs w:val="28"/>
        </w:rPr>
        <w:t>tứ niệm xứ, tứ chánh cần,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tứ thần túc,</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ngũ căn, ngũ lực, thất giác chi, bát chánh đạo</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Bảy giai đoạn này là Phật pháp hoàn chỉnh,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có thể nói rằng bất luận là Đại thừa,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giáo, Mật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chung đều không ngoài bảy loại này, thuật ngữ của kinh Phật gọi là bảy khoa,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 là khoa mục,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bảy khoa mục này đều bao gồm hết cả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Nội dung trong mỗi khoa mục đều là sâu rộng không bờ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không thể xem nó là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Thiên Thai dùng bốn giáo Tạng - Thông - Biệt -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nói rõ với chúng ta, trong mỗi một khoa đều có Tạng - Thông - Biệt - Viên; 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nó bao gồm hết cả. </w:t>
      </w: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Khoa thứ nhất chính là tứ niệm xứ, trước đây tôi giảng những kinh văn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hơi có một chút không giống với người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cho dễ hiểu. Tứ niệm xứ này, chúng tôi thường gọi là nhìn thấu,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thấu được; tứ thần túc tức là buông xuống được; tứ chánh cần là đoạn ác tu thiện. Quý vị từ trên quan điểm này mà thể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sẽ không khó hiểu ý nghĩa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thấu, buông xuống” xuyên suốt toàn bộ Phật pháp. Vì sao phàm phu chúng ta lại có những phiền não tập khí sâu nặng này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căn bản là do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chân tướng của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 niệm xứ giúp chúng ta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chúng ta nhìn vũ trụ nhân sinh như thế nào.</w:t>
      </w:r>
      <w:r w:rsidRPr="00752AA7">
        <w:rPr>
          <w:rFonts w:ascii="Times New Roman" w:eastAsia="Cambria" w:hAnsi="Times New Roman" w:cs="Times New Roman"/>
          <w:sz w:val="28"/>
          <w:szCs w:val="28"/>
        </w:rPr>
        <w:t> </w:t>
      </w: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Ở đây Phật quy nạp nó thành bốn hạng mục: Thứ nhất là </w:t>
      </w:r>
      <w:r w:rsidRPr="00752AA7">
        <w:rPr>
          <w:rFonts w:ascii="Times New Roman" w:eastAsia="Book Antiqua" w:hAnsi="Times New Roman" w:cs="Times New Roman"/>
          <w:i/>
          <w:sz w:val="28"/>
          <w:szCs w:val="28"/>
        </w:rPr>
        <w:t>quán thân bất tịnh</w:t>
      </w:r>
      <w:r w:rsidRPr="00752AA7">
        <w:rPr>
          <w:rFonts w:ascii="Times New Roman" w:eastAsia="Book Antiqua" w:hAnsi="Times New Roman" w:cs="Times New Roman"/>
          <w:sz w:val="28"/>
          <w:szCs w:val="28"/>
        </w:rPr>
        <w:t xml:space="preserve">, thứ hai là </w:t>
      </w:r>
      <w:r w:rsidRPr="00752AA7">
        <w:rPr>
          <w:rFonts w:ascii="Times New Roman" w:eastAsia="Book Antiqua" w:hAnsi="Times New Roman" w:cs="Times New Roman"/>
          <w:i/>
          <w:sz w:val="28"/>
          <w:szCs w:val="28"/>
        </w:rPr>
        <w:t>quán thọ là khổ</w:t>
      </w:r>
      <w:r w:rsidRPr="00752AA7">
        <w:rPr>
          <w:rFonts w:ascii="Times New Roman" w:eastAsia="Book Antiqua" w:hAnsi="Times New Roman" w:cs="Times New Roman"/>
          <w:sz w:val="28"/>
          <w:szCs w:val="28"/>
        </w:rPr>
        <w:t xml:space="preserve">, thứ ba là </w:t>
      </w:r>
      <w:r w:rsidRPr="00752AA7">
        <w:rPr>
          <w:rFonts w:ascii="Times New Roman" w:eastAsia="Book Antiqua" w:hAnsi="Times New Roman" w:cs="Times New Roman"/>
          <w:i/>
          <w:sz w:val="28"/>
          <w:szCs w:val="28"/>
        </w:rPr>
        <w:t>quán tâm vô thường</w:t>
      </w:r>
      <w:r w:rsidRPr="00752AA7">
        <w:rPr>
          <w:rFonts w:ascii="Times New Roman" w:eastAsia="Book Antiqua" w:hAnsi="Times New Roman" w:cs="Times New Roman"/>
          <w:sz w:val="28"/>
          <w:szCs w:val="28"/>
        </w:rPr>
        <w:t xml:space="preserve">, thứ tư là </w:t>
      </w:r>
      <w:r w:rsidRPr="00752AA7">
        <w:rPr>
          <w:rFonts w:ascii="Times New Roman" w:eastAsia="Book Antiqua" w:hAnsi="Times New Roman" w:cs="Times New Roman"/>
          <w:i/>
          <w:sz w:val="28"/>
          <w:szCs w:val="28"/>
        </w:rPr>
        <w:t>quán pháp vô ngã</w:t>
      </w:r>
      <w:r w:rsidRPr="00752AA7">
        <w:rPr>
          <w:rFonts w:ascii="Times New Roman" w:eastAsia="Book Antiqua" w:hAnsi="Times New Roman" w:cs="Times New Roman"/>
          <w:sz w:val="28"/>
          <w:szCs w:val="28"/>
        </w:rPr>
        <w:t>. Chúng ta hiện nay gọi quán này là nhân sinh quan, vũ trụ quan, cách nhìn của bạn đối với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bạn có thật sự nhìn thấy được chân tướng của nó hay không? </w:t>
      </w:r>
      <w:r w:rsidRPr="00752AA7">
        <w:rPr>
          <w:rFonts w:ascii="Times New Roman" w:eastAsia="Book Antiqua" w:hAnsi="Times New Roman" w:cs="Times New Roman"/>
          <w:sz w:val="28"/>
          <w:szCs w:val="28"/>
        </w:rPr>
        <w:lastRenderedPageBreak/>
        <w:t>Việc nghiêm trọng nhất của phàm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chấp trước thân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yêu quý thân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chấp trước tham ái đối với thân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gốc rễ của chấp trước này quá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biết rằng chấp trước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gốc rễ của lục đạo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luân hồi từ đâu mà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đây mà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nhìn thấy sự việc này rõ ràng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thân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sẽ vượt thoát lục đạo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Lục đạo luân hồi hoàn toàn không phải là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là tướng hư 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Kim Cang nói là “mộng, huyễn, bọt, bóng”,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thật không sai chút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nào có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sẽ hiện ra tướng này cho người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đó người nào buông xuống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hiện tượng này đối với họ không còn nữa.</w:t>
      </w:r>
      <w:r w:rsidRPr="00752AA7">
        <w:rPr>
          <w:rFonts w:ascii="Times New Roman" w:eastAsia="Cambria" w:hAnsi="Times New Roman" w:cs="Times New Roman"/>
          <w:sz w:val="28"/>
          <w:szCs w:val="28"/>
        </w:rPr>
        <w:t> </w:t>
      </w: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giới này là hư 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chân thật. Ngày nay ở thế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người chúng ta đều hiện ra hiện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hội Lăng-nghiêm thì Thế Tôn gọi hiện tượng này là “đồng phân vọng kiến”, kiến là kiến giải, vọng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phân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mọi người chúng ta đều có điểm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có điểm chung nhưng vẫn là mỗi người mỗi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dụ hôm nay giảng đường này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sáng sủa,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mấy chục ngọn đèn đang chiếu sáng,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mấy chục ngọn đèn đang chiếu sáng này, đây gọi là đồng phân vọng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ra ánh sáng của mỗi ngọn đèn không liên quan đến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dường như là các ánh sáng hòa lẫn vào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trên thực tế vẫn là cái nào ra cái nấy; bạn tắt một ngọn đèn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sáng của ngọn đèn này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hoàn toàn không cản trở cái khác, quý vị hãy từ đây mà thể hội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mỗi người có cảnh giới riêng của mỗi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người có trời đất riêng của mỗi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người có vũ trụ riêng của mỗi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nói mỗi người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có thể nói mỗi người đều có sự liên quan mật thiết, chúng ta phải thể hội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tướng sự thật ở trong đây.</w:t>
      </w:r>
      <w:r w:rsidRPr="00752AA7">
        <w:rPr>
          <w:rFonts w:ascii="Times New Roman" w:eastAsia="Cambria" w:hAnsi="Times New Roman" w:cs="Times New Roman"/>
          <w:sz w:val="28"/>
          <w:szCs w:val="28"/>
        </w:rPr>
        <w:t> </w:t>
      </w: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nên, không thể nói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thể nói bất đồng, giống như ánh sáng đèn này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thể nói chúng không hòa vào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sáng của mấy chục ngọn đèn quả thật là hòa lẫn vào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cũng không thể nói chúng thật sự hòa vào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thật sự hòa vào nhau thì khi tắt một ngọn,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sáng ngọn đèn này sẽ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trong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nói rõ chân tướng sự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thường nói là “chẳng một, chẳng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nói là một, cũng không thể nói chẳng phải một, đây là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lời nói mơ hồ cho qua chuyện,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xác thực là chân tướng.</w:t>
      </w:r>
      <w:r w:rsidRPr="00752AA7">
        <w:rPr>
          <w:rFonts w:ascii="Times New Roman" w:eastAsia="Cambria" w:hAnsi="Times New Roman" w:cs="Times New Roman"/>
          <w:sz w:val="28"/>
          <w:szCs w:val="28"/>
        </w:rPr>
        <w:t> </w:t>
      </w: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Chúng ta ngày nay đọa lạc vào lục đạo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hiểu rõ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việc này không liên quan đến ai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là do vọng tưởng, phân biệt, chấp trước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ra hiện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biết đạo lý này, nếu bạn không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sẽ rất khó vượt thoát,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đã hết lòng hết dạ khuyên bạn những lời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thể tin một cách quả quyết,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chấp trước kiên cố thành kiến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gọi thành kiến là ngã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bạn bị nó hại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quá thê thảm.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ở đây Phật dùng phương tiện cao độ của trí tuệ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dạy chúng ta quán sát thân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thân bất tịnh”, cái gì là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nghĩa hẹp là thân thể này của chính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nghĩa rộng là tất cả mọi vật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có hình thể thì chúng ta gọi nó là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là thân thể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bất luận là tất cả vật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đều là bất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đã phân tích cho chúng ta ở trong kinh, cấu tạo thân thể vật chất của chúng ta không thanh tịnh, quan sát rõ ràng nhất, đơn giản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thấy thứ mà thất khiếu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bài tiết ra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bài tiết ra từ bên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Ngoài thất khiếu ra, vi tế hơn nữa là lỗ chân lông,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chất mà lỗ chân lông bài tiết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hiện nay chúng ta gọi là chất urê,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chứng tỏ bên trong chúng ta không có gì là sạch sẽ. Cho nên người xưa nói bị thịt, túi da, thứ chứa trong bị thịt và túi da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Máu mủ, phân tiểu,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đựng những thứ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những thứ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chấp trước tham ái quá mức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đức mô tả thân thể là đãy da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mùi tỏa ra từ thân này của chúng ta thật khó ngửi.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có phiền não càng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mùi sẽ càng khó ngửi,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có phiền não nhẹ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tương đối tốt hơn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người thân tâm thanh tịnh thì mùi sẽ thơm.</w:t>
      </w:r>
      <w:r w:rsidRPr="00752AA7">
        <w:rPr>
          <w:rFonts w:ascii="Times New Roman" w:eastAsia="Cambria" w:hAnsi="Times New Roman" w:cs="Times New Roman"/>
          <w:sz w:val="28"/>
          <w:szCs w:val="28"/>
        </w:rPr>
        <w:t> </w:t>
      </w: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Năm xưa, hình như là năm 1977,</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đầu tiên tôi đến Hồng Kông giảng kinh, đồng tu bên Hồng Kông nói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hòa thượng Hư Vân đã đến Hồng Kông ở hơn một tháng.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đại lục giải phóng,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tử Phật bên Hồng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mong muốn lão hòa thượng Hư Vân ở lại Hồng Kông lâu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đã xây cho ngài một tinh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cũng đã đến tham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được một tháng,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hòa thượng nói Hồng Kông không thể ở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thế giới phồn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thích hợp cho tu hành, ngài liền trở về tổ quốc.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đã hơn 100 tuổi rồi, rất nhiều người đều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hòa thượng một năm cạo tóc một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khái cũng là một năm mới tắm một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không tắm [thường xuyên];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quần áo mặc trên người rách nát,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ghét trên cổ áo bám rất dày.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ngài không tắm, nhìn thấy trên cổ áo rất bẩn,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có mùi thơm dịu,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dễ ngửi.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nếu ba ngày không tắm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trên cổ áo hôi không chịu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khác đã tránh xa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của ngài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tâm thanh </w:t>
      </w:r>
      <w:r w:rsidRPr="00752AA7">
        <w:rPr>
          <w:rFonts w:ascii="Times New Roman" w:eastAsia="Book Antiqua" w:hAnsi="Times New Roman" w:cs="Times New Roman"/>
          <w:sz w:val="28"/>
          <w:szCs w:val="28"/>
        </w:rPr>
        <w:lastRenderedPageBreak/>
        <w:t>tịnh thì thân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mùi đó là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hòa thượng Hư Vân là người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có công phu tu hành cao hơn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cho rằng mùi của ngài là khó ngửi, đây là đạo lý nhất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hạnh sâu hay cạn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thật sự thay đổi kết cấu tổ chức của thân tâm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đúng như ở phần trước kinh này Phật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pháp từ tâm tưởng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đó chúng ta bèn thể hội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Phật dạy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đêm thường niệm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duy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quán sát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để mảy may bất thiện xen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đã hiểu rõ đạo lý rồi. Chúng ta muốn chính mình tu thành thân kim cang bất hoại thật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ở thế gian này khó,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khó quá khó,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vãng sanh đến thế giới Tây Phương Cực Lạc thì dễ dàng rồi.</w:t>
      </w:r>
      <w:r w:rsidRPr="00752AA7">
        <w:rPr>
          <w:rFonts w:ascii="Times New Roman" w:eastAsia="Cambria" w:hAnsi="Times New Roman" w:cs="Times New Roman"/>
          <w:sz w:val="28"/>
          <w:szCs w:val="28"/>
        </w:rPr>
        <w:t> </w:t>
      </w: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Sanh về thế giới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sắc thân của mỗi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sắc thân vàng ròng, đây là đại từ đại bi, đại ân đại đức của Phật đối với chúng ta, nếu Phật không nói rõ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làm sao biết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pháp môn này khó tin nhưng dễ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tựu thù thắng không gì bằng, tất cả chư Phật Như Lai trong mười phương muốn phổ độ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pháp môn hàng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tất cả chư Phật không vị nào không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vị nào không hoằng dương, chúng ta phải hiểu được đạo lý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tiếp nhận pháp môn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một đời này có thể thành tựu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phải xem bạn có thể nhìn thấu, buông xuống được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không thể nhìn thấu,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đời này chỉ có thể nói là kết thiện duyên với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 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đời này không thể đi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muốn trong một đời này chắc chắn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phải nhìn thấu, phải buông xuống. Vì sao không thể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chưa nhìn thấu, thật sự nhìn thấy rõ ràng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ai mà không chịu buông xuống,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thì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là vui sướng thật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liền nhập vào cảnh giới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vẫn còn chấp trước kiên cố,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là cảnh giới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chấp ta chính là buông xuống lục đạo luân hồi.</w:t>
      </w:r>
      <w:r w:rsidRPr="00752AA7">
        <w:rPr>
          <w:rFonts w:ascii="Times New Roman" w:eastAsia="Cambria" w:hAnsi="Times New Roman" w:cs="Times New Roman"/>
          <w:sz w:val="28"/>
          <w:szCs w:val="28"/>
        </w:rPr>
        <w:t> </w:t>
      </w: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điều thứ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quán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này không phải là thứ sạch sẽ,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chấp trước, yêu thương bảo vệ nó quá mức,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cũng không được tùy tiện chà đạp nó, nếu bạn chà đạp nó thì cũng là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sai lầm, phải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đúng.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phải mượn giả tu thật, cái thân này là tướng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mượn tướng giả này để tu cái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muốn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vãng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phải lợi dụng thân thể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hết lòng nỗ lực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ngoài niệm Phật ra thì thảy đều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thân tâm thế giới tất cả đều </w:t>
      </w:r>
      <w:r w:rsidRPr="00752AA7">
        <w:rPr>
          <w:rFonts w:ascii="Times New Roman" w:eastAsia="Book Antiqua" w:hAnsi="Times New Roman" w:cs="Times New Roman"/>
          <w:sz w:val="28"/>
          <w:szCs w:val="28"/>
        </w:rPr>
        <w:lastRenderedPageBreak/>
        <w:t>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đúng rồi. Pháp thế xuất thế gian đều không được để ở trong tâm,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xuất thế gian cũng không phải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rất rõ ràng ở trong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do duyên sanh, phàm là pháp do duyên sanh thì đều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phải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kinh Kim Cang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“Pháp còn phải xả, huống hồ chẳng phải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Phật pháp còn không để ở trong tâm, huống hồ những thứ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tâm thế giới thảy đều buông xuống.</w:t>
      </w:r>
      <w:r w:rsidRPr="00752AA7">
        <w:rPr>
          <w:rFonts w:ascii="Times New Roman" w:eastAsia="Cambria" w:hAnsi="Times New Roman" w:cs="Times New Roman"/>
          <w:sz w:val="28"/>
          <w:szCs w:val="28"/>
        </w:rPr>
        <w:t> </w:t>
      </w: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ngày nay chưa nhập cảnh giới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buông xuống tất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chấp trước mỗi danh hiệu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trì danh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chính là rất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là gìn giữ,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để mất, chúng ta phải dựa vào một câu Phật hiệu này mà vãng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thế giới Tây Phương Cực Lạc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sự chấp trì danh hiệu này cũng buông xuống luôn, khi chưa đến được thì không thể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đến được rồi thì có thể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đi xe vậy, lên xe mua một tấm vé,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trì danh hiệu A-di-đà Phật chính là tấm vé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nơi rồi thì trả vé lại cho phòng vé, để họ thu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Ngoài việc này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cái gì cũng phải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chính xác,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đúng rồi. Cho nên nhất định phải nhận thức rõ ràng. </w:t>
      </w:r>
    </w:p>
    <w:p w:rsidR="006B4AE4" w:rsidRPr="00752AA7"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thứ hai là “quán thọ là khổ”, thọ là sự hưởng thụ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chuẩn xác hơn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cảm thọ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Sáu căn tiếp xúc với cảnh giới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phải biết được thứ mà chúng ta tiếp xúc thảy đều là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có vui.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thường trong kinh thì đức Phật dùng tam khổ, bát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nói rõ chân tướng sự thật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tam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nhất là khổ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hai là hoại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ba là hành khổ; trên thực tế thì bát khổ chính là khổ khổ, điều đầu tiên trong tam khổ, có tám loại khổ khổ. Trong khổ khổ thì chữ “khổ” phía sau là danh từ,</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“khổ” phía trước là động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hình dung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khổ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mà tất cả chúng sanh không thể tránh khỏi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sanh, già, bệnh,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tứ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ai có thể tránh khỏi.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 bạn làm đến hoàng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cũng không có cách gì tránh khỏi sanh, già, bệnh, chết; bạn là kẻ bần tiện, là kẻ ăn mày,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cũng không thể tránh khỏi sanh, già, bệnh,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khổ của sanh, chúng ta đã quên mất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Phật đã nói rất rõ ràng trong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biết,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không ra khỏi lục đạo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vẫn đi đầu thai,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thai chẳng phải là sanh trở lại hay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khổ, bệnh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thứ này chúng ta tự mình đều có thể thể nghiệm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chúng ta còn trẻ,</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bạn hãy nhìn người già,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là xem người già trong xã hội thời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được con cháu hiếu thuận rất 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cháu có thể chăm lo người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ngày càng hiếm hoi, người già đáng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Người già phải </w:t>
      </w:r>
      <w:r w:rsidRPr="00752AA7">
        <w:rPr>
          <w:rFonts w:ascii="Times New Roman" w:eastAsia="Book Antiqua" w:hAnsi="Times New Roman" w:cs="Times New Roman"/>
          <w:sz w:val="28"/>
          <w:szCs w:val="28"/>
        </w:rPr>
        <w:lastRenderedPageBreak/>
        <w:t>chịu quả báo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thế hệ chúng ta không chăm lo cho thế hệ trước, chúng ta đã tạo nhân bất thiện, vậy thì thế hệ sau có thể chăm lo cho thế hệ của chúng ta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duyên quả báo mà!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hiếu thuận cha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lại muốn con cái hiếu thuận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hiện nay tạo tác là nhân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suy đoán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quả báo chắc chắn sẽ là bất thiện. Xã hội hiện nay, chính phủ phụ trách việc nuôi người già,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nhiều quốc gia tiên tiến trên thế giới đều có chế độ dưỡng lão khi về hưu, chế độ này có một số quốc gia làm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đã thấy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để làm được tận thiện tận mỹ thì còn một khoảng cách rất xa.</w:t>
      </w:r>
      <w:r w:rsidRPr="00752AA7">
        <w:rPr>
          <w:rFonts w:ascii="Times New Roman" w:eastAsia="Cambria" w:hAnsi="Times New Roman" w:cs="Times New Roman"/>
          <w:sz w:val="28"/>
          <w:szCs w:val="28"/>
        </w:rPr>
        <w:t> </w:t>
      </w:r>
    </w:p>
    <w:p w:rsidR="006B4AE4" w:rsidRPr="006B4AE4" w:rsidRDefault="006B4AE4" w:rsidP="006B4AE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tôi hiện nay cũng đang nỗ lực đề xướng làng Di-đà, tôi nghĩ quý vị đã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làng Di-đà của Cư Sĩ Lâm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bắt đầu khởi công hôm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hình như có mười mấy công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cạnh có quây một cái tường 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lẽ là để che bụi bặm,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bắt đầu khởi công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một năm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đã tìm rất nhiều chỗ nhưng đều không thành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cùng bất đắc dĩ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xây trên chỗ đất trống nhỏ còn thừa lại của Cư Sĩ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sĩ Lý nói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xây tòa nhà bảy tầng để làm liêu phòng,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có thể chứa được bốn đến năm trăm người, vậy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Túc xá, trai đường, niệm Phật đường, giảng đường đều chung một chỗ,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người già mà nói là rất tiện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về mặt quản lý cũng giảm bớt rất nhiều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giảm bớt rất nhiều nhân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nhìn thấy rất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đồng tu ở rất nhiều quốc gia khu vực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phát tâm ủng hộ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nói chung cũng như là có khai báo với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lạc quan với thành tích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Tốt rồi, hôm nay giảng đế</w:t>
      </w:r>
      <w:r>
        <w:rPr>
          <w:rFonts w:ascii="Times New Roman" w:eastAsia="Book Antiqua" w:hAnsi="Times New Roman" w:cs="Times New Roman"/>
          <w:sz w:val="28"/>
          <w:szCs w:val="28"/>
        </w:rPr>
        <w:t xml:space="preserve">n đây. </w:t>
      </w:r>
      <w:bookmarkStart w:id="0" w:name="_GoBack"/>
      <w:bookmarkEnd w:id="0"/>
    </w:p>
    <w:sectPr w:rsidR="006B4AE4" w:rsidRPr="006B4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B4AE4"/>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76692"/>
    <w:rsid w:val="00C1460B"/>
    <w:rsid w:val="00C73C54"/>
    <w:rsid w:val="00CA3326"/>
    <w:rsid w:val="00CD103C"/>
    <w:rsid w:val="00D0492F"/>
    <w:rsid w:val="00D113BB"/>
    <w:rsid w:val="00D35DE7"/>
    <w:rsid w:val="00D41DD5"/>
    <w:rsid w:val="00D72B29"/>
    <w:rsid w:val="00D90AD4"/>
    <w:rsid w:val="00DC129B"/>
    <w:rsid w:val="00DC491F"/>
    <w:rsid w:val="00DC6660"/>
    <w:rsid w:val="00DE4E2B"/>
    <w:rsid w:val="00DE654B"/>
    <w:rsid w:val="00DF7AA8"/>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693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11F0C-D4FE-41C8-A664-5FBB8E8A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2023-07-29T05:52:00Z</dcterms:created>
  <dcterms:modified xsi:type="dcterms:W3CDTF">2023-07-29T07:48:00Z</dcterms:modified>
</cp:coreProperties>
</file>